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BF2" w:rsidRPr="000B2BF2" w:rsidRDefault="000B2BF2" w:rsidP="000B29B4">
      <w:pPr>
        <w:jc w:val="center"/>
        <w:rPr>
          <w:sz w:val="28"/>
          <w:szCs w:val="28"/>
        </w:rPr>
      </w:pPr>
      <w:bookmarkStart w:id="0" w:name="_GoBack"/>
      <w:bookmarkEnd w:id="0"/>
      <w:r w:rsidRPr="000B2BF2">
        <w:rPr>
          <w:rFonts w:ascii="Calibri" w:hAnsi="Calibri"/>
          <w:b/>
          <w:bCs/>
          <w:sz w:val="28"/>
          <w:szCs w:val="28"/>
        </w:rPr>
        <w:t>Year 7 to High School Regional Consultation</w:t>
      </w:r>
    </w:p>
    <w:p w:rsidR="000B2BF2" w:rsidRPr="000B2BF2" w:rsidRDefault="000B2BF2" w:rsidP="00A126F3">
      <w:pPr>
        <w:autoSpaceDE w:val="0"/>
        <w:autoSpaceDN w:val="0"/>
        <w:spacing w:before="120"/>
        <w:jc w:val="both"/>
      </w:pPr>
      <w:r w:rsidRPr="000B2BF2">
        <w:rPr>
          <w:rFonts w:ascii="Calibri" w:hAnsi="Calibri"/>
        </w:rPr>
        <w:t xml:space="preserve">Drawing on interstate experience, we are testing the possibility of providing eligible families with a choice to keep their year 7 child in primary school, if their primary school is located more than 20 kilometres </w:t>
      </w:r>
      <w:r w:rsidR="00A3382B">
        <w:rPr>
          <w:rFonts w:ascii="Calibri" w:hAnsi="Calibri"/>
        </w:rPr>
        <w:t xml:space="preserve">by road </w:t>
      </w:r>
      <w:r w:rsidRPr="000B2BF2">
        <w:rPr>
          <w:rFonts w:ascii="Calibri" w:hAnsi="Calibri"/>
        </w:rPr>
        <w:t>from its nearest area or high school</w:t>
      </w:r>
      <w:r>
        <w:rPr>
          <w:rFonts w:ascii="Calibri" w:hAnsi="Calibri"/>
        </w:rPr>
        <w:t xml:space="preserve"> by road</w:t>
      </w:r>
      <w:r w:rsidRPr="000B2BF2">
        <w:rPr>
          <w:rFonts w:ascii="Calibri" w:hAnsi="Calibri"/>
        </w:rPr>
        <w:t>, for a transitional period of 3 years.</w:t>
      </w:r>
    </w:p>
    <w:p w:rsidR="000B2BF2" w:rsidRPr="000B2BF2" w:rsidRDefault="000B2BF2" w:rsidP="00A126F3">
      <w:pPr>
        <w:autoSpaceDE w:val="0"/>
        <w:autoSpaceDN w:val="0"/>
        <w:spacing w:before="120"/>
        <w:jc w:val="both"/>
      </w:pPr>
      <w:r w:rsidRPr="000B2BF2">
        <w:rPr>
          <w:rFonts w:ascii="Calibri" w:hAnsi="Calibri"/>
        </w:rPr>
        <w:t>The Government is committed to providing all year 7 students with the benefits of the move of Year 7 to High School, however this approach will support those parents concerned about the increased travel distance for younger students to their schooling.</w:t>
      </w:r>
    </w:p>
    <w:p w:rsidR="000B2BF2" w:rsidRPr="000B2BF2" w:rsidRDefault="000B2BF2" w:rsidP="00A126F3">
      <w:pPr>
        <w:autoSpaceDE w:val="0"/>
        <w:autoSpaceDN w:val="0"/>
        <w:spacing w:before="120"/>
        <w:jc w:val="both"/>
      </w:pPr>
      <w:r w:rsidRPr="000B2BF2">
        <w:rPr>
          <w:rFonts w:ascii="Calibri" w:hAnsi="Calibri"/>
        </w:rPr>
        <w:t xml:space="preserve">Under the proposed approach, some </w:t>
      </w:r>
      <w:r w:rsidR="00F42DC8" w:rsidRPr="00A3382B">
        <w:rPr>
          <w:rFonts w:ascii="Calibri" w:hAnsi="Calibri"/>
        </w:rPr>
        <w:t xml:space="preserve">regional </w:t>
      </w:r>
      <w:r w:rsidRPr="000B2BF2">
        <w:rPr>
          <w:rFonts w:ascii="Calibri" w:hAnsi="Calibri"/>
        </w:rPr>
        <w:t xml:space="preserve">primary schools would continue to offer year 7, while all </w:t>
      </w:r>
      <w:r w:rsidR="00F42DC8" w:rsidRPr="00A3382B">
        <w:rPr>
          <w:rFonts w:ascii="Calibri" w:hAnsi="Calibri"/>
        </w:rPr>
        <w:t xml:space="preserve">regional </w:t>
      </w:r>
      <w:r w:rsidRPr="000B2BF2">
        <w:rPr>
          <w:rFonts w:ascii="Calibri" w:hAnsi="Calibri"/>
        </w:rPr>
        <w:t>high schools would introduce year 7 (so that year 7 is offered concurrently in both settings).</w:t>
      </w:r>
    </w:p>
    <w:p w:rsidR="000B2BF2" w:rsidRPr="000B2BF2" w:rsidRDefault="000B2BF2" w:rsidP="00A126F3">
      <w:pPr>
        <w:autoSpaceDE w:val="0"/>
        <w:autoSpaceDN w:val="0"/>
        <w:spacing w:before="120"/>
        <w:jc w:val="both"/>
        <w:rPr>
          <w:rFonts w:ascii="Calibri" w:hAnsi="Calibri"/>
        </w:rPr>
      </w:pPr>
      <w:r w:rsidRPr="000B2BF2">
        <w:rPr>
          <w:rFonts w:ascii="Calibri" w:hAnsi="Calibri"/>
        </w:rPr>
        <w:t>This option would be made available to families for a limited period of 3 years (2022-2024) in order to smooth the system changeover.</w:t>
      </w:r>
    </w:p>
    <w:p w:rsidR="00F9181B" w:rsidRDefault="00F9181B" w:rsidP="00A126F3">
      <w:pPr>
        <w:autoSpaceDE w:val="0"/>
        <w:autoSpaceDN w:val="0"/>
        <w:jc w:val="both"/>
      </w:pPr>
    </w:p>
    <w:tbl>
      <w:tblPr>
        <w:tblStyle w:val="TableGrid"/>
        <w:tblW w:w="0" w:type="auto"/>
        <w:tblLook w:val="04A0" w:firstRow="1" w:lastRow="0" w:firstColumn="1" w:lastColumn="0" w:noHBand="0" w:noVBand="1"/>
      </w:tblPr>
      <w:tblGrid>
        <w:gridCol w:w="9242"/>
      </w:tblGrid>
      <w:tr w:rsidR="00F9181B" w:rsidRPr="00A126F3" w:rsidTr="000B29B4">
        <w:tc>
          <w:tcPr>
            <w:tcW w:w="9242" w:type="dxa"/>
            <w:tcBorders>
              <w:top w:val="nil"/>
              <w:left w:val="nil"/>
              <w:bottom w:val="nil"/>
              <w:right w:val="nil"/>
            </w:tcBorders>
          </w:tcPr>
          <w:p w:rsidR="00F9181B" w:rsidRPr="00A126F3" w:rsidRDefault="00F9181B" w:rsidP="00A126F3">
            <w:pPr>
              <w:spacing w:before="120" w:after="120"/>
              <w:rPr>
                <w:rFonts w:ascii="Calibri" w:hAnsi="Calibri"/>
                <w:b/>
                <w:i/>
                <w:iCs/>
              </w:rPr>
            </w:pPr>
            <w:r w:rsidRPr="00A126F3">
              <w:rPr>
                <w:rFonts w:ascii="Calibri" w:hAnsi="Calibri"/>
                <w:b/>
                <w:i/>
                <w:iCs/>
              </w:rPr>
              <w:t>Questions to consider – you may answer as many questions as you like.</w:t>
            </w:r>
          </w:p>
        </w:tc>
      </w:tr>
      <w:tr w:rsidR="00F9181B" w:rsidTr="000B29B4">
        <w:tc>
          <w:tcPr>
            <w:tcW w:w="9242" w:type="dxa"/>
            <w:tcBorders>
              <w:top w:val="nil"/>
              <w:left w:val="nil"/>
              <w:bottom w:val="nil"/>
              <w:right w:val="nil"/>
            </w:tcBorders>
          </w:tcPr>
          <w:p w:rsidR="00F9181B" w:rsidRDefault="00F9181B" w:rsidP="00A126F3">
            <w:pPr>
              <w:spacing w:before="240" w:after="120"/>
            </w:pPr>
            <w:r w:rsidRPr="00F9181B">
              <w:rPr>
                <w:rFonts w:ascii="Calibri" w:hAnsi="Calibri"/>
              </w:rPr>
              <w:t xml:space="preserve">The proposed distance of 20 kilometres </w:t>
            </w:r>
            <w:r w:rsidR="00A3382B">
              <w:rPr>
                <w:rFonts w:ascii="Calibri" w:hAnsi="Calibri"/>
              </w:rPr>
              <w:t xml:space="preserve">by road </w:t>
            </w:r>
            <w:r w:rsidRPr="00F9181B">
              <w:rPr>
                <w:rFonts w:ascii="Calibri" w:hAnsi="Calibri"/>
              </w:rPr>
              <w:t>from their nearest area or high school (approximated as 15 minute travel time) responds to the particular issues of travel time for younger students, as well as concerns for the impact on smaller primary schools in more removed communities.</w:t>
            </w:r>
          </w:p>
        </w:tc>
      </w:tr>
      <w:tr w:rsidR="00F9181B" w:rsidTr="000B29B4">
        <w:tc>
          <w:tcPr>
            <w:tcW w:w="9242" w:type="dxa"/>
            <w:tcBorders>
              <w:top w:val="nil"/>
              <w:left w:val="nil"/>
              <w:bottom w:val="single" w:sz="4" w:space="0" w:color="auto"/>
              <w:right w:val="nil"/>
            </w:tcBorders>
          </w:tcPr>
          <w:p w:rsidR="00F9181B" w:rsidRPr="000B29B4" w:rsidRDefault="00F9181B" w:rsidP="00A126F3">
            <w:pPr>
              <w:spacing w:before="120" w:after="120"/>
              <w:rPr>
                <w:rFonts w:ascii="Calibri" w:hAnsi="Calibri"/>
                <w:b/>
                <w:i/>
                <w:iCs/>
              </w:rPr>
            </w:pPr>
            <w:r w:rsidRPr="000B29B4">
              <w:rPr>
                <w:rFonts w:ascii="Calibri" w:hAnsi="Calibri"/>
                <w:b/>
                <w:i/>
                <w:iCs/>
              </w:rPr>
              <w:t>Is 20 kilometres the appropriate distance to consider?</w:t>
            </w:r>
          </w:p>
        </w:tc>
      </w:tr>
      <w:tr w:rsidR="00F9181B" w:rsidTr="000B29B4">
        <w:tc>
          <w:tcPr>
            <w:tcW w:w="9242" w:type="dxa"/>
            <w:tcBorders>
              <w:top w:val="single" w:sz="4" w:space="0" w:color="auto"/>
              <w:bottom w:val="single" w:sz="4" w:space="0" w:color="auto"/>
            </w:tcBorders>
          </w:tcPr>
          <w:p w:rsidR="00927E4D" w:rsidRDefault="00927E4D" w:rsidP="00A126F3">
            <w:pPr>
              <w:autoSpaceDE w:val="0"/>
              <w:autoSpaceDN w:val="0"/>
            </w:pPr>
          </w:p>
          <w:p w:rsidR="00927E4D" w:rsidRDefault="00927E4D" w:rsidP="00A126F3">
            <w:pPr>
              <w:autoSpaceDE w:val="0"/>
              <w:autoSpaceDN w:val="0"/>
            </w:pPr>
          </w:p>
          <w:p w:rsidR="00927E4D" w:rsidRDefault="00927E4D" w:rsidP="00A126F3">
            <w:pPr>
              <w:autoSpaceDE w:val="0"/>
              <w:autoSpaceDN w:val="0"/>
            </w:pPr>
          </w:p>
          <w:p w:rsidR="00927E4D" w:rsidRDefault="00927E4D" w:rsidP="00A126F3">
            <w:pPr>
              <w:autoSpaceDE w:val="0"/>
              <w:autoSpaceDN w:val="0"/>
            </w:pPr>
          </w:p>
          <w:p w:rsidR="00927E4D" w:rsidRDefault="00927E4D" w:rsidP="00A126F3">
            <w:pPr>
              <w:autoSpaceDE w:val="0"/>
              <w:autoSpaceDN w:val="0"/>
            </w:pPr>
          </w:p>
          <w:p w:rsidR="00927E4D" w:rsidRDefault="00927E4D" w:rsidP="00A126F3">
            <w:pPr>
              <w:autoSpaceDE w:val="0"/>
              <w:autoSpaceDN w:val="0"/>
            </w:pPr>
          </w:p>
          <w:p w:rsidR="00927E4D" w:rsidRDefault="00927E4D" w:rsidP="00A126F3">
            <w:pPr>
              <w:autoSpaceDE w:val="0"/>
              <w:autoSpaceDN w:val="0"/>
            </w:pPr>
          </w:p>
          <w:p w:rsidR="00F9181B" w:rsidRDefault="00F9181B" w:rsidP="00A126F3">
            <w:pPr>
              <w:autoSpaceDE w:val="0"/>
              <w:autoSpaceDN w:val="0"/>
            </w:pPr>
          </w:p>
        </w:tc>
      </w:tr>
      <w:tr w:rsidR="00F9181B" w:rsidTr="000B29B4">
        <w:tc>
          <w:tcPr>
            <w:tcW w:w="9242" w:type="dxa"/>
            <w:tcBorders>
              <w:top w:val="single" w:sz="4" w:space="0" w:color="auto"/>
              <w:left w:val="nil"/>
              <w:bottom w:val="nil"/>
              <w:right w:val="nil"/>
            </w:tcBorders>
          </w:tcPr>
          <w:p w:rsidR="00F9181B" w:rsidRPr="000B29B4" w:rsidRDefault="00F9181B" w:rsidP="00A126F3">
            <w:pPr>
              <w:spacing w:before="240"/>
              <w:rPr>
                <w:rFonts w:ascii="Calibri" w:hAnsi="Calibri"/>
              </w:rPr>
            </w:pPr>
            <w:r w:rsidRPr="00F9181B">
              <w:rPr>
                <w:rFonts w:ascii="Calibri" w:hAnsi="Calibri"/>
              </w:rPr>
              <w:t xml:space="preserve">In Western Australia, the transition period was extended for some families, </w:t>
            </w:r>
            <w:r w:rsidRPr="00F9181B">
              <w:rPr>
                <w:rFonts w:ascii="Calibri" w:hAnsi="Calibri"/>
              </w:rPr>
              <w:br/>
              <w:t>for a limited 3 year period.</w:t>
            </w:r>
          </w:p>
        </w:tc>
      </w:tr>
      <w:tr w:rsidR="00F9181B" w:rsidRPr="000B29B4" w:rsidTr="000B29B4">
        <w:tc>
          <w:tcPr>
            <w:tcW w:w="9242" w:type="dxa"/>
            <w:tcBorders>
              <w:top w:val="nil"/>
              <w:left w:val="nil"/>
              <w:bottom w:val="single" w:sz="4" w:space="0" w:color="auto"/>
              <w:right w:val="nil"/>
            </w:tcBorders>
          </w:tcPr>
          <w:p w:rsidR="00F9181B" w:rsidRPr="000B29B4" w:rsidRDefault="00F9181B" w:rsidP="00A126F3">
            <w:pPr>
              <w:spacing w:before="120" w:after="120"/>
              <w:rPr>
                <w:rFonts w:ascii="Calibri" w:hAnsi="Calibri"/>
                <w:b/>
                <w:i/>
                <w:iCs/>
              </w:rPr>
            </w:pPr>
            <w:r w:rsidRPr="000B2BF2">
              <w:rPr>
                <w:rFonts w:ascii="Calibri" w:hAnsi="Calibri"/>
                <w:b/>
                <w:i/>
                <w:iCs/>
              </w:rPr>
              <w:t>Should a similar choice be offered in South Australia, is the 3 year period an appropriate length of time?</w:t>
            </w:r>
          </w:p>
        </w:tc>
      </w:tr>
      <w:tr w:rsidR="00F9181B" w:rsidTr="000B29B4">
        <w:tc>
          <w:tcPr>
            <w:tcW w:w="9242" w:type="dxa"/>
            <w:tcBorders>
              <w:top w:val="single" w:sz="4" w:space="0" w:color="auto"/>
            </w:tcBorders>
          </w:tcPr>
          <w:p w:rsidR="000B29B4" w:rsidRDefault="000B29B4" w:rsidP="00A126F3">
            <w:pPr>
              <w:autoSpaceDE w:val="0"/>
              <w:autoSpaceDN w:val="0"/>
            </w:pPr>
          </w:p>
          <w:p w:rsidR="000B29B4" w:rsidRDefault="000B29B4" w:rsidP="00A126F3">
            <w:pPr>
              <w:autoSpaceDE w:val="0"/>
              <w:autoSpaceDN w:val="0"/>
            </w:pPr>
          </w:p>
          <w:p w:rsidR="000B29B4" w:rsidRDefault="000B29B4" w:rsidP="00A126F3">
            <w:pPr>
              <w:autoSpaceDE w:val="0"/>
              <w:autoSpaceDN w:val="0"/>
            </w:pPr>
          </w:p>
          <w:p w:rsidR="000B29B4" w:rsidRDefault="000B29B4" w:rsidP="00A126F3">
            <w:pPr>
              <w:autoSpaceDE w:val="0"/>
              <w:autoSpaceDN w:val="0"/>
            </w:pPr>
          </w:p>
          <w:p w:rsidR="00A126F3" w:rsidRDefault="00A126F3" w:rsidP="00A126F3">
            <w:pPr>
              <w:autoSpaceDE w:val="0"/>
              <w:autoSpaceDN w:val="0"/>
            </w:pPr>
          </w:p>
          <w:p w:rsidR="00927E4D" w:rsidRDefault="00927E4D" w:rsidP="00A126F3">
            <w:pPr>
              <w:autoSpaceDE w:val="0"/>
              <w:autoSpaceDN w:val="0"/>
            </w:pPr>
          </w:p>
          <w:p w:rsidR="000B29B4" w:rsidRDefault="000B29B4" w:rsidP="00A126F3">
            <w:pPr>
              <w:autoSpaceDE w:val="0"/>
              <w:autoSpaceDN w:val="0"/>
            </w:pPr>
          </w:p>
          <w:p w:rsidR="000B29B4" w:rsidRPr="000B29B4" w:rsidRDefault="000B29B4" w:rsidP="00A126F3">
            <w:pPr>
              <w:autoSpaceDE w:val="0"/>
              <w:autoSpaceDN w:val="0"/>
            </w:pPr>
          </w:p>
        </w:tc>
      </w:tr>
    </w:tbl>
    <w:p w:rsidR="00927E4D" w:rsidRDefault="00927E4D" w:rsidP="00A126F3">
      <w:r>
        <w:br w:type="page"/>
      </w:r>
    </w:p>
    <w:tbl>
      <w:tblPr>
        <w:tblStyle w:val="TableGrid"/>
        <w:tblW w:w="0" w:type="auto"/>
        <w:tblLook w:val="04A0" w:firstRow="1" w:lastRow="0" w:firstColumn="1" w:lastColumn="0" w:noHBand="0" w:noVBand="1"/>
      </w:tblPr>
      <w:tblGrid>
        <w:gridCol w:w="9242"/>
      </w:tblGrid>
      <w:tr w:rsidR="00F9181B" w:rsidRPr="000B29B4" w:rsidTr="000B29B4">
        <w:tc>
          <w:tcPr>
            <w:tcW w:w="9242" w:type="dxa"/>
            <w:tcBorders>
              <w:top w:val="nil"/>
              <w:left w:val="nil"/>
              <w:bottom w:val="nil"/>
              <w:right w:val="nil"/>
            </w:tcBorders>
          </w:tcPr>
          <w:p w:rsidR="00F9181B" w:rsidRPr="000B29B4" w:rsidRDefault="00F9181B" w:rsidP="00A126F3">
            <w:pPr>
              <w:spacing w:before="120"/>
              <w:rPr>
                <w:rFonts w:ascii="Calibri" w:hAnsi="Calibri"/>
              </w:rPr>
            </w:pPr>
            <w:r w:rsidRPr="00F9181B">
              <w:rPr>
                <w:rFonts w:ascii="Calibri" w:hAnsi="Calibri"/>
              </w:rPr>
              <w:lastRenderedPageBreak/>
              <w:t>A key challenge with the proposed approach is the associated planning uncertainty for primary and high schools.  It is expected that planning decisions relating to staffing, budget and curriculum planning could be made more difficult due to the changeable nature of enrolments under this approach (as it is not possible to forecast parents’ decisions).</w:t>
            </w:r>
          </w:p>
        </w:tc>
      </w:tr>
      <w:tr w:rsidR="00F9181B" w:rsidRPr="000B29B4" w:rsidTr="000B29B4">
        <w:tc>
          <w:tcPr>
            <w:tcW w:w="9242" w:type="dxa"/>
            <w:tcBorders>
              <w:top w:val="nil"/>
              <w:left w:val="nil"/>
              <w:bottom w:val="single" w:sz="4" w:space="0" w:color="auto"/>
              <w:right w:val="nil"/>
            </w:tcBorders>
          </w:tcPr>
          <w:p w:rsidR="00F9181B" w:rsidRPr="000B29B4" w:rsidRDefault="00F9181B" w:rsidP="00A126F3">
            <w:pPr>
              <w:spacing w:before="120" w:after="120"/>
              <w:rPr>
                <w:rFonts w:ascii="Calibri" w:hAnsi="Calibri"/>
                <w:b/>
                <w:i/>
                <w:iCs/>
              </w:rPr>
            </w:pPr>
            <w:r w:rsidRPr="000B2BF2">
              <w:rPr>
                <w:rFonts w:ascii="Calibri" w:hAnsi="Calibri"/>
                <w:b/>
                <w:i/>
                <w:iCs/>
              </w:rPr>
              <w:t xml:space="preserve">What are the challenges or opportunities you anticipate in the introduction of Year 7 to high school in the </w:t>
            </w:r>
            <w:r w:rsidR="00F42DC8" w:rsidRPr="00A3382B">
              <w:rPr>
                <w:rFonts w:ascii="Calibri" w:hAnsi="Calibri"/>
                <w:b/>
                <w:i/>
                <w:iCs/>
              </w:rPr>
              <w:t xml:space="preserve">regional </w:t>
            </w:r>
            <w:r w:rsidRPr="000B2BF2">
              <w:rPr>
                <w:rFonts w:ascii="Calibri" w:hAnsi="Calibri"/>
                <w:b/>
                <w:i/>
                <w:iCs/>
              </w:rPr>
              <w:t>setting?</w:t>
            </w:r>
          </w:p>
        </w:tc>
      </w:tr>
      <w:tr w:rsidR="000B29B4" w:rsidRPr="000B29B4" w:rsidTr="000B29B4">
        <w:tc>
          <w:tcPr>
            <w:tcW w:w="9242" w:type="dxa"/>
            <w:tcBorders>
              <w:top w:val="single" w:sz="4" w:space="0" w:color="auto"/>
              <w:bottom w:val="single" w:sz="4" w:space="0" w:color="auto"/>
            </w:tcBorders>
          </w:tcPr>
          <w:p w:rsidR="000B29B4" w:rsidRDefault="000B29B4" w:rsidP="00A126F3">
            <w:pPr>
              <w:autoSpaceDE w:val="0"/>
              <w:autoSpaceDN w:val="0"/>
            </w:pPr>
          </w:p>
          <w:p w:rsidR="000B29B4" w:rsidRDefault="000B29B4" w:rsidP="00A126F3">
            <w:pPr>
              <w:autoSpaceDE w:val="0"/>
              <w:autoSpaceDN w:val="0"/>
            </w:pPr>
          </w:p>
          <w:p w:rsidR="000B29B4" w:rsidRDefault="000B29B4" w:rsidP="00A126F3">
            <w:pPr>
              <w:autoSpaceDE w:val="0"/>
              <w:autoSpaceDN w:val="0"/>
            </w:pPr>
          </w:p>
          <w:p w:rsidR="000B29B4" w:rsidRDefault="000B29B4" w:rsidP="00A126F3">
            <w:pPr>
              <w:autoSpaceDE w:val="0"/>
              <w:autoSpaceDN w:val="0"/>
            </w:pPr>
          </w:p>
          <w:p w:rsidR="000B29B4" w:rsidRDefault="000B29B4" w:rsidP="00A126F3">
            <w:pPr>
              <w:autoSpaceDE w:val="0"/>
              <w:autoSpaceDN w:val="0"/>
            </w:pPr>
          </w:p>
          <w:p w:rsidR="000B29B4" w:rsidRDefault="000B29B4" w:rsidP="00A126F3">
            <w:pPr>
              <w:autoSpaceDE w:val="0"/>
              <w:autoSpaceDN w:val="0"/>
            </w:pPr>
          </w:p>
          <w:p w:rsidR="00651D2B" w:rsidRDefault="00651D2B" w:rsidP="00A126F3">
            <w:pPr>
              <w:autoSpaceDE w:val="0"/>
              <w:autoSpaceDN w:val="0"/>
            </w:pPr>
          </w:p>
          <w:p w:rsidR="000B29B4" w:rsidRPr="000B29B4" w:rsidRDefault="000B29B4" w:rsidP="00A126F3">
            <w:pPr>
              <w:autoSpaceDE w:val="0"/>
              <w:autoSpaceDN w:val="0"/>
            </w:pPr>
          </w:p>
        </w:tc>
      </w:tr>
      <w:tr w:rsidR="00F9181B" w:rsidTr="000B29B4">
        <w:tc>
          <w:tcPr>
            <w:tcW w:w="9242" w:type="dxa"/>
            <w:tcBorders>
              <w:top w:val="single" w:sz="4" w:space="0" w:color="auto"/>
              <w:left w:val="nil"/>
              <w:bottom w:val="nil"/>
              <w:right w:val="nil"/>
            </w:tcBorders>
          </w:tcPr>
          <w:p w:rsidR="000B29B4" w:rsidRPr="000B29B4" w:rsidRDefault="000B29B4" w:rsidP="00A126F3">
            <w:pPr>
              <w:spacing w:before="240" w:after="120"/>
              <w:rPr>
                <w:rFonts w:ascii="Calibri" w:hAnsi="Calibri"/>
              </w:rPr>
            </w:pPr>
            <w:r w:rsidRPr="000B29B4">
              <w:rPr>
                <w:rFonts w:ascii="Calibri" w:hAnsi="Calibri"/>
              </w:rPr>
              <w:t>Existing supports for small schools and country staff are outlined below.</w:t>
            </w:r>
          </w:p>
          <w:p w:rsidR="000B29B4" w:rsidRPr="000B29B4" w:rsidRDefault="000B29B4" w:rsidP="00A126F3">
            <w:pPr>
              <w:pStyle w:val="ListParagraph"/>
              <w:spacing w:before="120" w:after="120" w:line="240" w:lineRule="auto"/>
              <w:ind w:left="360"/>
              <w:rPr>
                <w:rFonts w:ascii="Calibri" w:hAnsi="Calibri"/>
                <w:sz w:val="24"/>
                <w:szCs w:val="24"/>
              </w:rPr>
            </w:pPr>
            <w:r w:rsidRPr="000B29B4">
              <w:rPr>
                <w:rFonts w:ascii="Calibri" w:hAnsi="Calibri"/>
                <w:sz w:val="24"/>
                <w:szCs w:val="24"/>
                <w:u w:val="single"/>
              </w:rPr>
              <w:t>Small school funding</w:t>
            </w:r>
            <w:r w:rsidRPr="000B29B4">
              <w:rPr>
                <w:rFonts w:ascii="Calibri" w:hAnsi="Calibri"/>
                <w:sz w:val="24"/>
                <w:szCs w:val="24"/>
                <w:u w:val="single"/>
              </w:rPr>
              <w:br/>
            </w:r>
            <w:r w:rsidRPr="000B2BF2">
              <w:rPr>
                <w:rFonts w:ascii="Calibri" w:hAnsi="Calibri"/>
                <w:sz w:val="24"/>
                <w:szCs w:val="24"/>
              </w:rPr>
              <w:t xml:space="preserve">The existing small school funding structures will provide a safety net for those small schools which will lose students as a result of the </w:t>
            </w:r>
            <w:r>
              <w:rPr>
                <w:rFonts w:ascii="Calibri" w:hAnsi="Calibri"/>
                <w:sz w:val="24"/>
                <w:szCs w:val="24"/>
              </w:rPr>
              <w:t xml:space="preserve">move of year 7 to high school.  </w:t>
            </w:r>
            <w:r w:rsidRPr="000B2BF2">
              <w:rPr>
                <w:rFonts w:ascii="Calibri" w:hAnsi="Calibri"/>
                <w:sz w:val="24"/>
                <w:szCs w:val="24"/>
              </w:rPr>
              <w:t>The funding allows small schools the flexibility to ‘top up’ in areas that may be impacted by reduced enrolments (such as reduced funding for support staff).</w:t>
            </w:r>
          </w:p>
          <w:p w:rsidR="00F9181B" w:rsidRPr="000B29B4" w:rsidRDefault="000B29B4" w:rsidP="00A126F3">
            <w:pPr>
              <w:pStyle w:val="ListParagraph"/>
              <w:spacing w:before="120" w:after="0" w:line="240" w:lineRule="auto"/>
              <w:ind w:left="357"/>
              <w:rPr>
                <w:rFonts w:ascii="Calibri" w:hAnsi="Calibri"/>
                <w:sz w:val="24"/>
                <w:szCs w:val="24"/>
              </w:rPr>
            </w:pPr>
            <w:r w:rsidRPr="000B29B4">
              <w:rPr>
                <w:rFonts w:ascii="Calibri" w:hAnsi="Calibri"/>
                <w:sz w:val="24"/>
                <w:szCs w:val="24"/>
                <w:u w:val="single"/>
              </w:rPr>
              <w:t>Country incentives</w:t>
            </w:r>
            <w:r w:rsidRPr="000B29B4">
              <w:rPr>
                <w:rFonts w:ascii="Calibri" w:hAnsi="Calibri"/>
                <w:sz w:val="24"/>
                <w:szCs w:val="24"/>
              </w:rPr>
              <w:br/>
            </w:r>
            <w:r w:rsidRPr="000B2BF2">
              <w:rPr>
                <w:rFonts w:ascii="Calibri" w:hAnsi="Calibri"/>
                <w:sz w:val="24"/>
                <w:szCs w:val="24"/>
              </w:rPr>
              <w:t>Country incentives can apply to staff employed by schools in country locations, to support country schools in attracting staff.</w:t>
            </w:r>
          </w:p>
        </w:tc>
      </w:tr>
      <w:tr w:rsidR="00F9181B" w:rsidRPr="000B29B4" w:rsidTr="000B29B4">
        <w:tc>
          <w:tcPr>
            <w:tcW w:w="9242" w:type="dxa"/>
            <w:tcBorders>
              <w:top w:val="nil"/>
              <w:left w:val="nil"/>
              <w:bottom w:val="single" w:sz="4" w:space="0" w:color="auto"/>
              <w:right w:val="nil"/>
            </w:tcBorders>
          </w:tcPr>
          <w:p w:rsidR="00F9181B" w:rsidRPr="000B29B4" w:rsidRDefault="000B29B4" w:rsidP="00A126F3">
            <w:pPr>
              <w:spacing w:before="120" w:after="120"/>
              <w:rPr>
                <w:rFonts w:ascii="Calibri" w:hAnsi="Calibri"/>
                <w:b/>
                <w:i/>
                <w:iCs/>
              </w:rPr>
            </w:pPr>
            <w:r w:rsidRPr="000B2BF2">
              <w:rPr>
                <w:rFonts w:ascii="Calibri" w:hAnsi="Calibri"/>
                <w:b/>
                <w:i/>
                <w:iCs/>
              </w:rPr>
              <w:t>What support measures do you propose?</w:t>
            </w:r>
          </w:p>
        </w:tc>
      </w:tr>
      <w:tr w:rsidR="000B29B4" w:rsidTr="000B29B4">
        <w:tc>
          <w:tcPr>
            <w:tcW w:w="9242" w:type="dxa"/>
            <w:tcBorders>
              <w:top w:val="single" w:sz="4" w:space="0" w:color="auto"/>
              <w:bottom w:val="single" w:sz="4" w:space="0" w:color="auto"/>
            </w:tcBorders>
          </w:tcPr>
          <w:p w:rsidR="000B29B4" w:rsidRDefault="000B29B4" w:rsidP="00A126F3">
            <w:pPr>
              <w:autoSpaceDE w:val="0"/>
              <w:autoSpaceDN w:val="0"/>
            </w:pPr>
          </w:p>
          <w:p w:rsidR="000B29B4" w:rsidRDefault="000B29B4" w:rsidP="00A126F3">
            <w:pPr>
              <w:autoSpaceDE w:val="0"/>
              <w:autoSpaceDN w:val="0"/>
            </w:pPr>
          </w:p>
          <w:p w:rsidR="000B29B4" w:rsidRDefault="000B29B4" w:rsidP="00A126F3">
            <w:pPr>
              <w:autoSpaceDE w:val="0"/>
              <w:autoSpaceDN w:val="0"/>
            </w:pPr>
          </w:p>
          <w:p w:rsidR="000B29B4" w:rsidRDefault="000B29B4" w:rsidP="00A126F3">
            <w:pPr>
              <w:autoSpaceDE w:val="0"/>
              <w:autoSpaceDN w:val="0"/>
            </w:pPr>
          </w:p>
          <w:p w:rsidR="000B29B4" w:rsidRDefault="000B29B4" w:rsidP="00A126F3">
            <w:pPr>
              <w:autoSpaceDE w:val="0"/>
              <w:autoSpaceDN w:val="0"/>
            </w:pPr>
          </w:p>
          <w:p w:rsidR="000B29B4" w:rsidRDefault="000B29B4" w:rsidP="00A126F3">
            <w:pPr>
              <w:autoSpaceDE w:val="0"/>
              <w:autoSpaceDN w:val="0"/>
            </w:pPr>
          </w:p>
          <w:p w:rsidR="000B29B4" w:rsidRPr="000B29B4" w:rsidRDefault="000B29B4" w:rsidP="00A126F3">
            <w:pPr>
              <w:autoSpaceDE w:val="0"/>
              <w:autoSpaceDN w:val="0"/>
            </w:pPr>
          </w:p>
        </w:tc>
      </w:tr>
      <w:tr w:rsidR="000B29B4" w:rsidTr="000B29B4">
        <w:tc>
          <w:tcPr>
            <w:tcW w:w="9242" w:type="dxa"/>
            <w:tcBorders>
              <w:top w:val="single" w:sz="4" w:space="0" w:color="auto"/>
              <w:left w:val="nil"/>
              <w:bottom w:val="single" w:sz="4" w:space="0" w:color="auto"/>
              <w:right w:val="nil"/>
            </w:tcBorders>
          </w:tcPr>
          <w:p w:rsidR="000B29B4" w:rsidRPr="000B29B4" w:rsidRDefault="000B29B4" w:rsidP="00A126F3">
            <w:pPr>
              <w:spacing w:before="240" w:after="120"/>
              <w:rPr>
                <w:rFonts w:ascii="Calibri" w:hAnsi="Calibri"/>
                <w:b/>
                <w:i/>
                <w:iCs/>
              </w:rPr>
            </w:pPr>
            <w:r w:rsidRPr="000B29B4">
              <w:rPr>
                <w:rFonts w:ascii="Calibri" w:hAnsi="Calibri"/>
                <w:b/>
                <w:i/>
                <w:iCs/>
              </w:rPr>
              <w:t>Given the option, would you keep your year 7 child in the primary school setting?</w:t>
            </w:r>
          </w:p>
          <w:p w:rsidR="000B29B4" w:rsidRPr="000B29B4" w:rsidRDefault="000B29B4" w:rsidP="00A126F3">
            <w:pPr>
              <w:spacing w:before="120" w:after="120"/>
              <w:rPr>
                <w:rFonts w:ascii="Calibri" w:hAnsi="Calibri"/>
                <w:b/>
                <w:i/>
                <w:iCs/>
              </w:rPr>
            </w:pPr>
            <w:r w:rsidRPr="000B29B4">
              <w:rPr>
                <w:rFonts w:ascii="Calibri" w:hAnsi="Calibri"/>
                <w:b/>
                <w:i/>
                <w:iCs/>
              </w:rPr>
              <w:t>What factors are important to you in making this decision?</w:t>
            </w:r>
          </w:p>
        </w:tc>
      </w:tr>
      <w:tr w:rsidR="000B29B4" w:rsidTr="000B29B4">
        <w:tc>
          <w:tcPr>
            <w:tcW w:w="9242" w:type="dxa"/>
            <w:tcBorders>
              <w:top w:val="single" w:sz="4" w:space="0" w:color="auto"/>
            </w:tcBorders>
          </w:tcPr>
          <w:p w:rsidR="000B29B4" w:rsidRDefault="000B29B4" w:rsidP="00A126F3">
            <w:pPr>
              <w:autoSpaceDE w:val="0"/>
              <w:autoSpaceDN w:val="0"/>
            </w:pPr>
          </w:p>
          <w:p w:rsidR="000B29B4" w:rsidRDefault="000B29B4" w:rsidP="00A126F3">
            <w:pPr>
              <w:autoSpaceDE w:val="0"/>
              <w:autoSpaceDN w:val="0"/>
            </w:pPr>
          </w:p>
          <w:p w:rsidR="000B29B4" w:rsidRDefault="000B29B4" w:rsidP="00A126F3">
            <w:pPr>
              <w:autoSpaceDE w:val="0"/>
              <w:autoSpaceDN w:val="0"/>
            </w:pPr>
          </w:p>
          <w:p w:rsidR="00A126F3" w:rsidRDefault="00A126F3" w:rsidP="00A126F3">
            <w:pPr>
              <w:autoSpaceDE w:val="0"/>
              <w:autoSpaceDN w:val="0"/>
            </w:pPr>
          </w:p>
          <w:p w:rsidR="000B29B4" w:rsidRDefault="000B29B4" w:rsidP="00A126F3">
            <w:pPr>
              <w:autoSpaceDE w:val="0"/>
              <w:autoSpaceDN w:val="0"/>
            </w:pPr>
          </w:p>
          <w:p w:rsidR="00927E4D" w:rsidRDefault="00927E4D" w:rsidP="00A126F3">
            <w:pPr>
              <w:autoSpaceDE w:val="0"/>
              <w:autoSpaceDN w:val="0"/>
            </w:pPr>
          </w:p>
          <w:p w:rsidR="000B29B4" w:rsidRDefault="000B29B4" w:rsidP="00A126F3">
            <w:pPr>
              <w:autoSpaceDE w:val="0"/>
              <w:autoSpaceDN w:val="0"/>
            </w:pPr>
          </w:p>
          <w:p w:rsidR="000B29B4" w:rsidRPr="000B29B4" w:rsidRDefault="000B29B4" w:rsidP="00A126F3">
            <w:pPr>
              <w:autoSpaceDE w:val="0"/>
              <w:autoSpaceDN w:val="0"/>
            </w:pPr>
          </w:p>
        </w:tc>
      </w:tr>
    </w:tbl>
    <w:p w:rsidR="00651D2B" w:rsidRPr="00651D2B" w:rsidRDefault="00651D2B" w:rsidP="00A126F3">
      <w:pPr>
        <w:spacing w:before="240" w:after="120"/>
        <w:jc w:val="right"/>
        <w:rPr>
          <w:rFonts w:ascii="Calibri" w:hAnsi="Calibri"/>
          <w:i/>
          <w:iCs/>
        </w:rPr>
      </w:pPr>
      <w:r w:rsidRPr="00651D2B">
        <w:rPr>
          <w:rFonts w:ascii="Calibri" w:hAnsi="Calibri"/>
          <w:i/>
          <w:iCs/>
        </w:rPr>
        <w:t xml:space="preserve">Please email your feedback </w:t>
      </w:r>
      <w:r w:rsidRPr="00651D2B">
        <w:rPr>
          <w:rFonts w:asciiTheme="minorHAnsi" w:hAnsiTheme="minorHAnsi"/>
          <w:i/>
          <w:iCs/>
        </w:rPr>
        <w:t xml:space="preserve">to </w:t>
      </w:r>
      <w:hyperlink r:id="rId7" w:history="1">
        <w:r w:rsidRPr="00651D2B">
          <w:rPr>
            <w:rFonts w:asciiTheme="minorHAnsi" w:hAnsiTheme="minorHAnsi"/>
            <w:i/>
            <w:u w:val="single"/>
          </w:rPr>
          <w:t>Year7toHS@sa.gov.au</w:t>
        </w:r>
      </w:hyperlink>
    </w:p>
    <w:sectPr w:rsidR="00651D2B" w:rsidRPr="00651D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C32B11"/>
    <w:multiLevelType w:val="hybridMultilevel"/>
    <w:tmpl w:val="C5CCBF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BF2"/>
    <w:rsid w:val="000B29B4"/>
    <w:rsid w:val="000B2BF2"/>
    <w:rsid w:val="0012697B"/>
    <w:rsid w:val="005A3707"/>
    <w:rsid w:val="00651D2B"/>
    <w:rsid w:val="00927E4D"/>
    <w:rsid w:val="009B482B"/>
    <w:rsid w:val="00A126F3"/>
    <w:rsid w:val="00A3382B"/>
    <w:rsid w:val="00D87A49"/>
    <w:rsid w:val="00F42DC8"/>
    <w:rsid w:val="00F9181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BF2"/>
    <w:pPr>
      <w:spacing w:after="0" w:line="240" w:lineRule="auto"/>
    </w:pPr>
    <w:rPr>
      <w:rFonts w:ascii="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2BF2"/>
    <w:pPr>
      <w:spacing w:after="160" w:line="252" w:lineRule="auto"/>
      <w:ind w:left="720"/>
    </w:pPr>
    <w:rPr>
      <w:rFonts w:ascii="Cambria" w:hAnsi="Cambria"/>
      <w:sz w:val="22"/>
      <w:szCs w:val="22"/>
    </w:rPr>
  </w:style>
  <w:style w:type="table" w:styleId="TableGrid">
    <w:name w:val="Table Grid"/>
    <w:basedOn w:val="TableNormal"/>
    <w:uiPriority w:val="59"/>
    <w:rsid w:val="00F918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BF2"/>
    <w:pPr>
      <w:spacing w:after="0" w:line="240" w:lineRule="auto"/>
    </w:pPr>
    <w:rPr>
      <w:rFonts w:ascii="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2BF2"/>
    <w:pPr>
      <w:spacing w:after="160" w:line="252" w:lineRule="auto"/>
      <w:ind w:left="720"/>
    </w:pPr>
    <w:rPr>
      <w:rFonts w:ascii="Cambria" w:hAnsi="Cambria"/>
      <w:sz w:val="22"/>
      <w:szCs w:val="22"/>
    </w:rPr>
  </w:style>
  <w:style w:type="table" w:styleId="TableGrid">
    <w:name w:val="Table Grid"/>
    <w:basedOn w:val="TableNormal"/>
    <w:uiPriority w:val="59"/>
    <w:rsid w:val="00F918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3834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mailto:Year7toHS@sa.gov.au"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D257099907BF4AFDAA2E1AD3064833F5" version="1.0.0">
  <systemFields>
    <field name="Objective-Id">
      <value order="0">A5414724</value>
    </field>
    <field name="Objective-Title">
      <value order="0">Submission form_hard copy</value>
    </field>
    <field name="Objective-Description">
      <value order="0"/>
    </field>
    <field name="Objective-CreationStamp">
      <value order="0">2019-06-21T04:56:00Z</value>
    </field>
    <field name="Objective-IsApproved">
      <value order="0">false</value>
    </field>
    <field name="Objective-IsPublished">
      <value order="0">true</value>
    </field>
    <field name="Objective-DatePublished">
      <value order="0">2019-06-24T02:42:42Z</value>
    </field>
    <field name="Objective-ModificationStamp">
      <value order="0">2019-06-24T02:42:42Z</value>
    </field>
    <field name="Objective-Owner">
      <value order="0">Alison Hackett-Rogers</value>
    </field>
    <field name="Objective-Path">
      <value order="0">Objective Global Folder:Department for Education:EDUCATION AND LEARNING DEVELOPMENT:Operational Projects and Programs:Year 7 to High School Project:Project Planning:Year 7 to High School Project - Regional Consultation:YourSAy consultation</value>
    </field>
    <field name="Objective-Parent">
      <value order="0">YourSAy consultation</value>
    </field>
    <field name="Objective-State">
      <value order="0">Published</value>
    </field>
    <field name="Objective-VersionId">
      <value order="0">vA6122823</value>
    </field>
    <field name="Objective-Version">
      <value order="0">3.0</value>
    </field>
    <field name="Objective-VersionNumber">
      <value order="0">3</value>
    </field>
    <field name="Objective-VersionComment">
      <value order="0"/>
    </field>
    <field name="Objective-FileNumber">
      <value order="0">qA384968</value>
    </field>
    <field name="Objective-Classification">
      <value order="0"/>
    </field>
    <field name="Objective-Caveats">
      <value order="0"/>
    </field>
  </systemFields>
  <catalogues>
    <catalogue name="Standard Electronic Document Type Catalogue" type="type" ori="id:cA8">
      <field name="Objective-Business Unit">
        <value order="0">kA38:kA415</value>
      </field>
      <field name="Objective-Document Type">
        <value order="0">eobjA19</value>
      </field>
      <field name="Objective-Loose Document in Transit to">
        <value order="0"/>
      </field>
      <field name="Objective-Description - Abstract">
        <value order="0"/>
      </field>
      <field name="Objective-Date Modified - Legacy">
        <value order="0"/>
      </field>
      <field name="Objective-Physical Copy on File">
        <value order="0"/>
      </field>
      <field name="Objective-Education Sites and Services">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D257099907BF4AFDAA2E1AD3064833F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440</Words>
  <Characters>2508</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DECS</Company>
  <LinksUpToDate>false</LinksUpToDate>
  <CharactersWithSpaces>2943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Hackett-Rogers</dc:creator>
  <cp:lastModifiedBy>Pip Gare</cp:lastModifiedBy>
  <cp:revision>2</cp:revision>
  <cp:lastPrinted>2019-06-21T04:35:00Z</cp:lastPrinted>
  <dcterms:created xsi:type="dcterms:W3CDTF">2019-06-24T04:11:00Z</dcterms:created>
  <dcterms:modified xsi:type="dcterms:W3CDTF">2019-06-24T04:11:00Z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A5414724</vt:lpwstr>
  </property>
  <property fmtid="{D5CDD505-2E9C-101B-9397-08002B2CF9AE}" pid="4" name="Objective-Title">
    <vt:lpwstr>Submission form_hard copy</vt:lpwstr>
  </property>
  <property fmtid="{D5CDD505-2E9C-101B-9397-08002B2CF9AE}" pid="5" name="Objective-Description">
    <vt:lpwstr/>
  </property>
  <property fmtid="{D5CDD505-2E9C-101B-9397-08002B2CF9AE}" pid="6" name="Objective-CreationStamp">
    <vt:filetime>2019-06-21T04:57:47Z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2019-06-24T02:42:42Z</vt:filetime>
  </property>
  <property fmtid="{D5CDD505-2E9C-101B-9397-08002B2CF9AE}" pid="10" name="Objective-ModificationStamp">
    <vt:filetime>2019-06-24T02:42:42Z</vt:filetime>
  </property>
  <property fmtid="{D5CDD505-2E9C-101B-9397-08002B2CF9AE}" pid="11" name="Objective-Owner">
    <vt:lpwstr>Alison Hackett-Rogers</vt:lpwstr>
  </property>
  <property fmtid="{D5CDD505-2E9C-101B-9397-08002B2CF9AE}" pid="12" name="Objective-Path">
    <vt:lpwstr>Objective Global Folder:Department for Education:EDUCATION AND LEARNING DEVELOPMENT:Operational Projects and Programs:Year 7 to High School Project:Project Planning:Year 7 to High School Project - Regional Consultation:YourSAy consultation:</vt:lpwstr>
  </property>
  <property fmtid="{D5CDD505-2E9C-101B-9397-08002B2CF9AE}" pid="13" name="Objective-Parent">
    <vt:lpwstr>YourSAy consultation</vt:lpwstr>
  </property>
  <property fmtid="{D5CDD505-2E9C-101B-9397-08002B2CF9AE}" pid="14" name="Objective-State">
    <vt:lpwstr>Published</vt:lpwstr>
  </property>
  <property fmtid="{D5CDD505-2E9C-101B-9397-08002B2CF9AE}" pid="15" name="Objective-VersionId">
    <vt:lpwstr>vA6122823</vt:lpwstr>
  </property>
  <property fmtid="{D5CDD505-2E9C-101B-9397-08002B2CF9AE}" pid="16" name="Objective-Version">
    <vt:lpwstr>3.0</vt:lpwstr>
  </property>
  <property fmtid="{D5CDD505-2E9C-101B-9397-08002B2CF9AE}" pid="17" name="Objective-VersionNumber">
    <vt:r8>3</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Business Unit">
    <vt:lpwstr>kA38:kA415</vt:lpwstr>
  </property>
  <property fmtid="{D5CDD505-2E9C-101B-9397-08002B2CF9AE}" pid="23" name="Objective-Document Type">
    <vt:lpwstr>eobjA19</vt:lpwstr>
  </property>
  <property fmtid="{D5CDD505-2E9C-101B-9397-08002B2CF9AE}" pid="24" name="Objective-Loose Document in Transit to">
    <vt:lpwstr/>
  </property>
  <property fmtid="{D5CDD505-2E9C-101B-9397-08002B2CF9AE}" pid="25" name="Objective-Description - Abstract">
    <vt:lpwstr/>
  </property>
  <property fmtid="{D5CDD505-2E9C-101B-9397-08002B2CF9AE}" pid="26" name="Objective-Date Modified - Legacy">
    <vt:lpwstr/>
  </property>
  <property fmtid="{D5CDD505-2E9C-101B-9397-08002B2CF9AE}" pid="27" name="Objective-Physical Copy on File">
    <vt:lpwstr/>
  </property>
  <property fmtid="{D5CDD505-2E9C-101B-9397-08002B2CF9AE}" pid="28" name="Objective-Education Sites and Services">
    <vt:lpwstr/>
  </property>
  <property fmtid="{D5CDD505-2E9C-101B-9397-08002B2CF9AE}" pid="29" name="Objective-Comment">
    <vt:lpwstr/>
  </property>
  <property fmtid="{D5CDD505-2E9C-101B-9397-08002B2CF9AE}" pid="30" name="Objective-Business Unit [system]">
    <vt:lpwstr>OFFICE OF THE CHIEF EXECUTIVE:YEAR 7 TO HIGH SCHOOL PROJECT</vt:lpwstr>
  </property>
  <property fmtid="{D5CDD505-2E9C-101B-9397-08002B2CF9AE}" pid="31" name="Objective-Education Sites and Services [system]">
    <vt:lpwstr/>
  </property>
  <property fmtid="{D5CDD505-2E9C-101B-9397-08002B2CF9AE}" pid="32" name="Objective-Document Type [system]">
    <vt:lpwstr>Form</vt:lpwstr>
  </property>
  <property fmtid="{D5CDD505-2E9C-101B-9397-08002B2CF9AE}" pid="33" name="Objective-Physical Copy on File [system]">
    <vt:lpwstr/>
  </property>
  <property fmtid="{D5CDD505-2E9C-101B-9397-08002B2CF9AE}" pid="34" name="Objective-Description - Abstract [system]">
    <vt:lpwstr/>
  </property>
  <property fmtid="{D5CDD505-2E9C-101B-9397-08002B2CF9AE}" pid="35" name="Objective-Loose Document in Transit to [system]">
    <vt:lpwstr/>
  </property>
  <property fmtid="{D5CDD505-2E9C-101B-9397-08002B2CF9AE}" pid="36" name="Objective-Date Modified - Legacy [system]">
    <vt:lpwstr/>
  </property>
</Properties>
</file>