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B531D" w14:textId="77777777" w:rsidR="0063199B" w:rsidRDefault="002F1740" w:rsidP="009B4AFA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1" locked="0" layoutInCell="1" allowOverlap="1" wp14:anchorId="798C0614" wp14:editId="0BD21964">
            <wp:simplePos x="0" y="0"/>
            <wp:positionH relativeFrom="column">
              <wp:posOffset>906145</wp:posOffset>
            </wp:positionH>
            <wp:positionV relativeFrom="paragraph">
              <wp:posOffset>32385</wp:posOffset>
            </wp:positionV>
            <wp:extent cx="4095750" cy="1967230"/>
            <wp:effectExtent l="0" t="0" r="0" b="0"/>
            <wp:wrapThrough wrapText="bothSides">
              <wp:wrapPolygon edited="0">
                <wp:start x="0" y="0"/>
                <wp:lineTo x="0" y="21335"/>
                <wp:lineTo x="21500" y="21335"/>
                <wp:lineTo x="21500" y="0"/>
                <wp:lineTo x="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OHP Have your say (no text)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470"/>
                    <a:stretch/>
                  </pic:blipFill>
                  <pic:spPr bwMode="auto">
                    <a:xfrm>
                      <a:off x="0" y="0"/>
                      <a:ext cx="4095750" cy="1967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043F2" w14:textId="77777777" w:rsidR="0063199B" w:rsidRDefault="0063199B" w:rsidP="009B4AFA">
      <w:pPr>
        <w:spacing w:before="120" w:after="120"/>
        <w:rPr>
          <w:rFonts w:ascii="Arial" w:hAnsi="Arial" w:cs="Arial"/>
          <w:b/>
        </w:rPr>
      </w:pPr>
    </w:p>
    <w:p w14:paraId="386B6E89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0C7C4C86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1790607D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18D24A8B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568273A3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659B1672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09B8F247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17333FA0" w14:textId="77777777" w:rsidR="009B4AFA" w:rsidRDefault="00A37DD0" w:rsidP="009B4AFA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Please </w:t>
      </w:r>
      <w:r w:rsidR="009B4AFA">
        <w:rPr>
          <w:rFonts w:ascii="Arial" w:hAnsi="Arial" w:cs="Arial"/>
          <w:b/>
        </w:rPr>
        <w:t xml:space="preserve">use this Word document to </w:t>
      </w:r>
      <w:r>
        <w:rPr>
          <w:rFonts w:ascii="Arial" w:hAnsi="Arial" w:cs="Arial"/>
          <w:b/>
        </w:rPr>
        <w:t xml:space="preserve">provide feedback on the </w:t>
      </w:r>
      <w:r w:rsidR="006B797E">
        <w:rPr>
          <w:rFonts w:ascii="Arial" w:hAnsi="Arial" w:cs="Arial"/>
          <w:b/>
        </w:rPr>
        <w:t xml:space="preserve">eight </w:t>
      </w:r>
      <w:r>
        <w:rPr>
          <w:rFonts w:ascii="Arial" w:hAnsi="Arial" w:cs="Arial"/>
          <w:b/>
        </w:rPr>
        <w:t xml:space="preserve">consultation questions </w:t>
      </w:r>
      <w:r w:rsidR="006B797E">
        <w:rPr>
          <w:rFonts w:ascii="Arial" w:hAnsi="Arial" w:cs="Arial"/>
          <w:b/>
        </w:rPr>
        <w:t xml:space="preserve">listed </w:t>
      </w:r>
      <w:r>
        <w:rPr>
          <w:rFonts w:ascii="Arial" w:hAnsi="Arial" w:cs="Arial"/>
          <w:b/>
        </w:rPr>
        <w:t>below</w:t>
      </w:r>
      <w:r w:rsidR="009B4AFA">
        <w:rPr>
          <w:rFonts w:ascii="Arial" w:hAnsi="Arial" w:cs="Arial"/>
          <w:b/>
        </w:rPr>
        <w:t>. There is no word limit for the feedback</w:t>
      </w:r>
      <w:r w:rsidR="0063199B">
        <w:rPr>
          <w:rFonts w:ascii="Arial" w:hAnsi="Arial" w:cs="Arial"/>
          <w:b/>
        </w:rPr>
        <w:t xml:space="preserve"> and submissions may be provided by post or email</w:t>
      </w:r>
      <w:r w:rsidR="009B4AFA">
        <w:rPr>
          <w:rFonts w:ascii="Arial" w:hAnsi="Arial" w:cs="Arial"/>
          <w:b/>
        </w:rPr>
        <w:t xml:space="preserve">. </w:t>
      </w:r>
    </w:p>
    <w:p w14:paraId="241C8896" w14:textId="77777777" w:rsidR="0063199B" w:rsidRDefault="0063199B" w:rsidP="009B4AFA">
      <w:pPr>
        <w:spacing w:before="120" w:after="120"/>
        <w:rPr>
          <w:rFonts w:ascii="Arial" w:hAnsi="Arial" w:cs="Arial"/>
          <w:b/>
        </w:rPr>
      </w:pPr>
    </w:p>
    <w:p w14:paraId="75B0A374" w14:textId="77777777" w:rsidR="009B4AFA" w:rsidRDefault="009B4AFA" w:rsidP="009B4AFA">
      <w:pPr>
        <w:spacing w:before="120" w:after="120"/>
        <w:rPr>
          <w:rFonts w:ascii="Arial" w:hAnsi="Arial" w:cs="Arial"/>
          <w:b/>
        </w:rPr>
      </w:pPr>
      <w:r w:rsidRPr="002F4D83">
        <w:rPr>
          <w:rFonts w:ascii="Arial" w:hAnsi="Arial" w:cs="Arial"/>
          <w:b/>
        </w:rPr>
        <w:t>All subm</w:t>
      </w:r>
      <w:r>
        <w:rPr>
          <w:rFonts w:ascii="Arial" w:hAnsi="Arial" w:cs="Arial"/>
          <w:b/>
        </w:rPr>
        <w:t xml:space="preserve">issions must be received by </w:t>
      </w:r>
      <w:r w:rsidR="0063199B">
        <w:rPr>
          <w:rFonts w:ascii="Arial" w:hAnsi="Arial" w:cs="Arial"/>
          <w:b/>
        </w:rPr>
        <w:t xml:space="preserve">close of business, </w:t>
      </w:r>
      <w:r w:rsidRPr="0063199B">
        <w:rPr>
          <w:rFonts w:ascii="Arial" w:hAnsi="Arial" w:cs="Arial"/>
          <w:b/>
          <w:u w:val="single"/>
        </w:rPr>
        <w:t>Friday 2</w:t>
      </w:r>
      <w:r w:rsidR="0063199B" w:rsidRPr="0063199B">
        <w:rPr>
          <w:rFonts w:ascii="Arial" w:hAnsi="Arial" w:cs="Arial"/>
          <w:b/>
          <w:u w:val="single"/>
        </w:rPr>
        <w:t>7</w:t>
      </w:r>
      <w:r w:rsidRPr="0063199B">
        <w:rPr>
          <w:rFonts w:ascii="Arial" w:hAnsi="Arial" w:cs="Arial"/>
          <w:b/>
          <w:u w:val="single"/>
        </w:rPr>
        <w:t xml:space="preserve"> July 2018</w:t>
      </w:r>
    </w:p>
    <w:p w14:paraId="147B857D" w14:textId="77777777" w:rsidR="00A37DD0" w:rsidRDefault="00A37DD0" w:rsidP="00A37DD0">
      <w:pPr>
        <w:spacing w:before="120" w:after="120"/>
        <w:rPr>
          <w:rFonts w:ascii="Arial" w:hAnsi="Arial" w:cs="Arial"/>
          <w:b/>
        </w:rPr>
      </w:pPr>
    </w:p>
    <w:p w14:paraId="61BCD90F" w14:textId="77777777" w:rsidR="009B4AFA" w:rsidRDefault="009B4AFA" w:rsidP="00A37DD0">
      <w:pPr>
        <w:spacing w:before="120" w:after="120"/>
        <w:rPr>
          <w:rFonts w:ascii="Arial" w:hAnsi="Arial" w:cs="Arial"/>
          <w:b/>
        </w:rPr>
      </w:pPr>
    </w:p>
    <w:p w14:paraId="24E00DAF" w14:textId="77777777" w:rsidR="009B4AFA" w:rsidRDefault="009B4AFA" w:rsidP="00A37DD0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Name:</w:t>
      </w:r>
    </w:p>
    <w:p w14:paraId="4279C85E" w14:textId="77777777" w:rsidR="0063199B" w:rsidRPr="009B4AFA" w:rsidRDefault="0063199B" w:rsidP="00A37DD0">
      <w:pPr>
        <w:spacing w:before="120" w:after="120"/>
        <w:rPr>
          <w:rFonts w:ascii="Arial" w:hAnsi="Arial" w:cs="Arial"/>
        </w:rPr>
      </w:pPr>
    </w:p>
    <w:p w14:paraId="5508972A" w14:textId="77777777" w:rsidR="009B4AFA" w:rsidRPr="009B4AFA" w:rsidRDefault="009B4AFA" w:rsidP="00A37DD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Organisation </w:t>
      </w:r>
      <w:r w:rsidR="0063199B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if applicable</w:t>
      </w:r>
      <w:r w:rsidR="0063199B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>:</w:t>
      </w:r>
    </w:p>
    <w:p w14:paraId="459BF801" w14:textId="77777777" w:rsidR="0063199B" w:rsidRDefault="0063199B" w:rsidP="00A37DD0">
      <w:pPr>
        <w:spacing w:before="120" w:after="120"/>
        <w:rPr>
          <w:rFonts w:ascii="Arial" w:hAnsi="Arial" w:cs="Arial"/>
          <w:b/>
        </w:rPr>
      </w:pPr>
    </w:p>
    <w:p w14:paraId="0B861EB9" w14:textId="77777777" w:rsidR="009B4AFA" w:rsidRPr="00365303" w:rsidRDefault="0063199B" w:rsidP="00A37DD0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9B4AFA">
        <w:rPr>
          <w:rFonts w:ascii="Arial" w:hAnsi="Arial" w:cs="Arial"/>
          <w:b/>
        </w:rPr>
        <w:t xml:space="preserve">ontact details: </w:t>
      </w:r>
    </w:p>
    <w:p w14:paraId="33556950" w14:textId="77777777" w:rsidR="009B4AFA" w:rsidRDefault="009B4AFA" w:rsidP="009B4AFA">
      <w:pPr>
        <w:spacing w:before="120" w:after="120"/>
        <w:rPr>
          <w:rFonts w:ascii="Arial" w:hAnsi="Arial" w:cs="Arial"/>
          <w:b/>
        </w:rPr>
      </w:pPr>
    </w:p>
    <w:p w14:paraId="6EB5EE30" w14:textId="77777777" w:rsidR="009B4AFA" w:rsidRDefault="009B4AFA" w:rsidP="009B4AFA">
      <w:pPr>
        <w:spacing w:before="120" w:after="120"/>
        <w:rPr>
          <w:rFonts w:ascii="Arial" w:hAnsi="Arial" w:cs="Arial"/>
          <w:b/>
        </w:rPr>
      </w:pPr>
    </w:p>
    <w:p w14:paraId="547F9641" w14:textId="77777777" w:rsidR="009B4AFA" w:rsidRPr="00B17E0D" w:rsidRDefault="009B4AFA" w:rsidP="009B4AFA">
      <w:pPr>
        <w:spacing w:before="120" w:after="120"/>
        <w:rPr>
          <w:rFonts w:ascii="Arial" w:hAnsi="Arial" w:cs="Arial"/>
          <w:b/>
        </w:rPr>
      </w:pPr>
      <w:r w:rsidRPr="00B17E0D">
        <w:rPr>
          <w:rFonts w:ascii="Arial" w:hAnsi="Arial" w:cs="Arial"/>
          <w:b/>
        </w:rPr>
        <w:t>Submissions should be submitted to</w:t>
      </w:r>
      <w:r>
        <w:rPr>
          <w:rFonts w:ascii="Arial" w:hAnsi="Arial" w:cs="Arial"/>
          <w:b/>
        </w:rPr>
        <w:t>:</w:t>
      </w:r>
    </w:p>
    <w:p w14:paraId="3DB42E54" w14:textId="77777777" w:rsidR="0063199B" w:rsidRDefault="0063199B" w:rsidP="009B4AFA">
      <w:pPr>
        <w:spacing w:before="120" w:after="120"/>
        <w:rPr>
          <w:rFonts w:ascii="Arial" w:hAnsi="Arial" w:cs="Arial"/>
        </w:rPr>
      </w:pPr>
    </w:p>
    <w:p w14:paraId="446229E0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Dr Geoff Franklin</w:t>
      </w:r>
    </w:p>
    <w:p w14:paraId="04ED5CA8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Executive Director, SA Dental Service</w:t>
      </w:r>
    </w:p>
    <w:p w14:paraId="21084A30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Level 6, Roma Mitchell House</w:t>
      </w:r>
    </w:p>
    <w:p w14:paraId="5612CCE8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GPO Box 864 </w:t>
      </w:r>
    </w:p>
    <w:p w14:paraId="2A4BC656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ADELAIDE SA 5001</w:t>
      </w:r>
    </w:p>
    <w:p w14:paraId="380493DB" w14:textId="77777777" w:rsidR="0063199B" w:rsidRDefault="0063199B" w:rsidP="009B4AFA">
      <w:pPr>
        <w:spacing w:before="120" w:after="120"/>
        <w:rPr>
          <w:rFonts w:ascii="Arial" w:hAnsi="Arial" w:cs="Arial"/>
        </w:rPr>
      </w:pPr>
    </w:p>
    <w:p w14:paraId="22A8FE65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hyperlink r:id="rId8" w:history="1">
        <w:r w:rsidRPr="00F521AF">
          <w:rPr>
            <w:rStyle w:val="Hyperlink"/>
            <w:rFonts w:ascii="Arial" w:hAnsi="Arial" w:cs="Arial"/>
          </w:rPr>
          <w:t>HEALTHSAOralHealthPlan@sa.gov.au</w:t>
        </w:r>
      </w:hyperlink>
    </w:p>
    <w:p w14:paraId="48342742" w14:textId="77777777" w:rsidR="009B4AFA" w:rsidRDefault="009B4AFA" w:rsidP="009B4AFA">
      <w:pPr>
        <w:spacing w:before="120" w:after="120"/>
        <w:rPr>
          <w:rFonts w:ascii="Arial" w:hAnsi="Arial" w:cs="Arial"/>
        </w:rPr>
      </w:pPr>
    </w:p>
    <w:p w14:paraId="13D2DC28" w14:textId="77777777" w:rsidR="009B4AFA" w:rsidRDefault="009B4AFA" w:rsidP="00A37DD0">
      <w:pPr>
        <w:rPr>
          <w:rFonts w:ascii="Arial" w:hAnsi="Arial" w:cs="Arial"/>
          <w:b/>
        </w:rPr>
      </w:pPr>
    </w:p>
    <w:p w14:paraId="1B54A175" w14:textId="77777777" w:rsidR="0063199B" w:rsidRDefault="0063199B" w:rsidP="00A37DD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8C2BE74" w14:textId="77777777" w:rsidR="002F1740" w:rsidRDefault="002F1740" w:rsidP="002F1740">
      <w:pPr>
        <w:spacing w:before="120" w:after="120"/>
        <w:rPr>
          <w:rFonts w:ascii="Arial" w:hAnsi="Arial" w:cs="Arial"/>
          <w:b/>
        </w:rPr>
      </w:pPr>
      <w:r w:rsidRPr="00B17E0D">
        <w:rPr>
          <w:rFonts w:ascii="Arial" w:hAnsi="Arial" w:cs="Arial"/>
          <w:b/>
        </w:rPr>
        <w:lastRenderedPageBreak/>
        <w:t xml:space="preserve">The specific consultation questions </w:t>
      </w:r>
      <w:r>
        <w:rPr>
          <w:rFonts w:ascii="Arial" w:hAnsi="Arial" w:cs="Arial"/>
          <w:b/>
        </w:rPr>
        <w:t xml:space="preserve">you are asked to respond to </w:t>
      </w:r>
      <w:r w:rsidRPr="00B17E0D">
        <w:rPr>
          <w:rFonts w:ascii="Arial" w:hAnsi="Arial" w:cs="Arial"/>
          <w:b/>
        </w:rPr>
        <w:t xml:space="preserve">are:  </w:t>
      </w:r>
    </w:p>
    <w:p w14:paraId="02111D6B" w14:textId="77777777" w:rsidR="002F1740" w:rsidRPr="006543F1" w:rsidRDefault="002F1740" w:rsidP="002F1740">
      <w:pPr>
        <w:spacing w:before="120" w:after="120"/>
        <w:rPr>
          <w:rFonts w:ascii="Arial" w:hAnsi="Arial" w:cs="Arial"/>
          <w:b/>
          <w:sz w:val="8"/>
          <w:szCs w:val="8"/>
        </w:rPr>
      </w:pPr>
    </w:p>
    <w:p w14:paraId="65A24AF7" w14:textId="77777777" w:rsidR="002F1740" w:rsidRPr="007B4D87" w:rsidRDefault="002F1740" w:rsidP="002F1740">
      <w:pPr>
        <w:shd w:val="clear" w:color="auto" w:fill="365F91" w:themeFill="accent1" w:themeFillShade="BF"/>
        <w:rPr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1</w:t>
      </w:r>
    </w:p>
    <w:p w14:paraId="1E22CF4F" w14:textId="77777777" w:rsidR="002F1740" w:rsidRDefault="002F1740" w:rsidP="002F174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Are there any key oral health issues in South Australia that have not been identified in this consultation paper?</w:t>
      </w:r>
    </w:p>
    <w:p w14:paraId="3877D18E" w14:textId="77777777" w:rsidR="002F1740" w:rsidRPr="006543F1" w:rsidRDefault="002F1740" w:rsidP="002F1740">
      <w:pPr>
        <w:spacing w:before="120" w:after="120"/>
        <w:rPr>
          <w:rFonts w:ascii="Arial" w:hAnsi="Arial" w:cs="Arial"/>
          <w:sz w:val="8"/>
          <w:szCs w:val="8"/>
        </w:rPr>
      </w:pPr>
    </w:p>
    <w:p w14:paraId="67AF15D7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2</w:t>
      </w:r>
    </w:p>
    <w:p w14:paraId="42E5D077" w14:textId="77777777" w:rsidR="002F1740" w:rsidRDefault="002F1740" w:rsidP="002F174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What are the highest priority oral health issues that need to be addressed in the coming 5 years?</w:t>
      </w:r>
    </w:p>
    <w:p w14:paraId="057B4CA3" w14:textId="77777777" w:rsidR="002F1740" w:rsidRPr="006543F1" w:rsidRDefault="002F1740" w:rsidP="002F1740">
      <w:pPr>
        <w:spacing w:before="120" w:after="120"/>
        <w:rPr>
          <w:rFonts w:ascii="Arial" w:hAnsi="Arial" w:cs="Arial"/>
          <w:sz w:val="8"/>
          <w:szCs w:val="8"/>
        </w:rPr>
      </w:pPr>
    </w:p>
    <w:p w14:paraId="6637AFCD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3</w:t>
      </w:r>
    </w:p>
    <w:p w14:paraId="01603A39" w14:textId="77777777" w:rsidR="002F1740" w:rsidRDefault="002F1740" w:rsidP="002F174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Are there any </w:t>
      </w:r>
      <w:r w:rsidRPr="00B17E0D">
        <w:rPr>
          <w:rFonts w:ascii="Arial" w:hAnsi="Arial" w:cs="Arial"/>
        </w:rPr>
        <w:t xml:space="preserve">gaps </w:t>
      </w:r>
      <w:r>
        <w:rPr>
          <w:rFonts w:ascii="Arial" w:hAnsi="Arial" w:cs="Arial"/>
        </w:rPr>
        <w:t>that need to be addressed in the next SAOHP (e.g. programs, partnerships or networks)?</w:t>
      </w:r>
    </w:p>
    <w:p w14:paraId="63A63BA7" w14:textId="77777777" w:rsidR="002F1740" w:rsidRPr="006543F1" w:rsidRDefault="002F1740" w:rsidP="002F1740">
      <w:pPr>
        <w:spacing w:before="120" w:after="120"/>
        <w:rPr>
          <w:rFonts w:ascii="Arial" w:hAnsi="Arial" w:cs="Arial"/>
          <w:sz w:val="8"/>
          <w:szCs w:val="8"/>
        </w:rPr>
      </w:pPr>
    </w:p>
    <w:p w14:paraId="7B4B502E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4</w:t>
      </w:r>
    </w:p>
    <w:p w14:paraId="134FEA34" w14:textId="77777777" w:rsidR="002F1740" w:rsidRDefault="002F1740" w:rsidP="002F1740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Are there any </w:t>
      </w:r>
      <w:r w:rsidRPr="00B17E0D">
        <w:rPr>
          <w:rFonts w:ascii="Arial" w:hAnsi="Arial" w:cs="Arial"/>
          <w:color w:val="000000" w:themeColor="text1"/>
        </w:rPr>
        <w:t xml:space="preserve">changes </w:t>
      </w:r>
      <w:r>
        <w:rPr>
          <w:rFonts w:ascii="Arial" w:hAnsi="Arial" w:cs="Arial"/>
          <w:color w:val="000000" w:themeColor="text1"/>
        </w:rPr>
        <w:t>required</w:t>
      </w:r>
      <w:r w:rsidRPr="00B17E0D">
        <w:rPr>
          <w:rFonts w:ascii="Arial" w:hAnsi="Arial" w:cs="Arial"/>
          <w:color w:val="000000" w:themeColor="text1"/>
        </w:rPr>
        <w:t xml:space="preserve"> in </w:t>
      </w:r>
      <w:r>
        <w:rPr>
          <w:rFonts w:ascii="Arial" w:hAnsi="Arial" w:cs="Arial"/>
          <w:color w:val="000000" w:themeColor="text1"/>
        </w:rPr>
        <w:t>existing strategies to improve</w:t>
      </w:r>
      <w:r w:rsidRPr="00B17E0D">
        <w:rPr>
          <w:rFonts w:ascii="Arial" w:hAnsi="Arial" w:cs="Arial"/>
          <w:color w:val="000000" w:themeColor="text1"/>
        </w:rPr>
        <w:t xml:space="preserve"> oral health in South Australia?</w:t>
      </w:r>
    </w:p>
    <w:p w14:paraId="7BD8792C" w14:textId="77777777" w:rsidR="002F1740" w:rsidRPr="006543F1" w:rsidRDefault="002F1740" w:rsidP="002F1740">
      <w:pPr>
        <w:spacing w:before="120" w:after="120"/>
        <w:rPr>
          <w:rFonts w:ascii="Arial" w:hAnsi="Arial" w:cs="Arial"/>
          <w:color w:val="000000" w:themeColor="text1"/>
          <w:sz w:val="8"/>
          <w:szCs w:val="8"/>
        </w:rPr>
      </w:pPr>
    </w:p>
    <w:p w14:paraId="3AAD743C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5</w:t>
      </w:r>
    </w:p>
    <w:p w14:paraId="2B510754" w14:textId="77777777" w:rsidR="002F1740" w:rsidRDefault="002F1740" w:rsidP="002F174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Are there any unidentified </w:t>
      </w:r>
      <w:r w:rsidRPr="00B17E0D">
        <w:rPr>
          <w:rFonts w:ascii="Arial" w:hAnsi="Arial" w:cs="Arial"/>
        </w:rPr>
        <w:t xml:space="preserve">barriers to the achievement of good oral health </w:t>
      </w:r>
      <w:r>
        <w:rPr>
          <w:rFonts w:ascii="Arial" w:hAnsi="Arial" w:cs="Arial"/>
        </w:rPr>
        <w:t>in South Australia</w:t>
      </w:r>
      <w:r w:rsidRPr="00B17E0D">
        <w:rPr>
          <w:rFonts w:ascii="Arial" w:hAnsi="Arial" w:cs="Arial"/>
        </w:rPr>
        <w:t>?</w:t>
      </w:r>
    </w:p>
    <w:p w14:paraId="5E92D9B6" w14:textId="77777777" w:rsidR="002F1740" w:rsidRPr="006543F1" w:rsidRDefault="002F1740" w:rsidP="002F1740">
      <w:pPr>
        <w:spacing w:before="120" w:after="120"/>
        <w:rPr>
          <w:rFonts w:ascii="Arial" w:hAnsi="Arial" w:cs="Arial"/>
          <w:sz w:val="12"/>
          <w:szCs w:val="12"/>
        </w:rPr>
      </w:pPr>
    </w:p>
    <w:p w14:paraId="42B6FDCC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6</w:t>
      </w:r>
    </w:p>
    <w:p w14:paraId="01335D6B" w14:textId="77777777" w:rsidR="002F1740" w:rsidRDefault="002F1740" w:rsidP="002F174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Who are the key organisations or groups that can contribute to the achievement of the next SAOHP?  </w:t>
      </w:r>
    </w:p>
    <w:p w14:paraId="2A939156" w14:textId="77777777" w:rsidR="002F1740" w:rsidRPr="006543F1" w:rsidRDefault="002F1740" w:rsidP="002F1740">
      <w:pPr>
        <w:spacing w:before="120" w:after="120"/>
        <w:rPr>
          <w:rFonts w:ascii="Arial" w:hAnsi="Arial" w:cs="Arial"/>
          <w:sz w:val="8"/>
          <w:szCs w:val="8"/>
        </w:rPr>
      </w:pPr>
    </w:p>
    <w:p w14:paraId="7A3B644F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7</w:t>
      </w:r>
    </w:p>
    <w:p w14:paraId="53842EC2" w14:textId="77777777" w:rsidR="002F1740" w:rsidRDefault="002F1740" w:rsidP="002F174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How can your organisation or group contribute to the achievement of the next SAOHP?</w:t>
      </w:r>
    </w:p>
    <w:p w14:paraId="1102BB0C" w14:textId="77777777" w:rsidR="002F1740" w:rsidRPr="006543F1" w:rsidRDefault="002F1740" w:rsidP="002F1740">
      <w:pPr>
        <w:spacing w:before="120" w:after="120"/>
        <w:rPr>
          <w:rFonts w:ascii="Arial" w:hAnsi="Arial" w:cs="Arial"/>
          <w:sz w:val="8"/>
          <w:szCs w:val="8"/>
        </w:rPr>
      </w:pPr>
    </w:p>
    <w:p w14:paraId="30CE646C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8</w:t>
      </w:r>
    </w:p>
    <w:p w14:paraId="78EF4B63" w14:textId="77777777" w:rsidR="002F1740" w:rsidRPr="00D07B68" w:rsidRDefault="002F1740" w:rsidP="002F174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Are there any examples of progress achievements under the inaugural SAOHP that should be included in Attachment 2?</w:t>
      </w:r>
    </w:p>
    <w:p w14:paraId="0F2C1219" w14:textId="77777777" w:rsidR="00A37DD0" w:rsidRDefault="00A37DD0" w:rsidP="00A37DD0">
      <w:pPr>
        <w:spacing w:before="120" w:after="120"/>
        <w:rPr>
          <w:rFonts w:ascii="Arial" w:hAnsi="Arial" w:cs="Arial"/>
          <w:b/>
        </w:rPr>
      </w:pPr>
    </w:p>
    <w:p w14:paraId="28BF09BF" w14:textId="77777777" w:rsidR="009B4AFA" w:rsidRDefault="009B4AFA" w:rsidP="00A37DD0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Any other comments:</w:t>
      </w:r>
    </w:p>
    <w:p w14:paraId="43E5B4DC" w14:textId="77777777" w:rsidR="009B4AFA" w:rsidRDefault="009B4AFA" w:rsidP="00A37DD0">
      <w:pPr>
        <w:spacing w:before="120" w:after="120"/>
        <w:rPr>
          <w:rFonts w:ascii="Arial" w:hAnsi="Arial" w:cs="Arial"/>
          <w:b/>
        </w:rPr>
      </w:pPr>
    </w:p>
    <w:p w14:paraId="5E5838E8" w14:textId="77777777" w:rsidR="006B797E" w:rsidRDefault="006B797E" w:rsidP="00A37DD0">
      <w:pPr>
        <w:spacing w:before="120" w:after="120"/>
        <w:rPr>
          <w:rFonts w:ascii="Arial" w:hAnsi="Arial" w:cs="Arial"/>
          <w:b/>
        </w:rPr>
      </w:pPr>
    </w:p>
    <w:sectPr w:rsidR="006B797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01BDC" w14:textId="77777777" w:rsidR="008D6A61" w:rsidRDefault="008D6A61" w:rsidP="00A37DD0">
      <w:r>
        <w:separator/>
      </w:r>
    </w:p>
  </w:endnote>
  <w:endnote w:type="continuationSeparator" w:id="0">
    <w:p w14:paraId="1C5E4284" w14:textId="77777777" w:rsidR="008D6A61" w:rsidRDefault="008D6A61" w:rsidP="00A3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4796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305AD" w14:textId="77777777" w:rsidR="009B4AFA" w:rsidRDefault="009B4A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17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CCD78E4" w14:textId="77777777" w:rsidR="009B4AFA" w:rsidRDefault="009B4A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4D92C" w14:textId="77777777" w:rsidR="008D6A61" w:rsidRDefault="008D6A61" w:rsidP="00A37DD0">
      <w:r>
        <w:separator/>
      </w:r>
    </w:p>
  </w:footnote>
  <w:footnote w:type="continuationSeparator" w:id="0">
    <w:p w14:paraId="36955BCC" w14:textId="77777777" w:rsidR="008D6A61" w:rsidRDefault="008D6A61" w:rsidP="00A37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89EA9" w14:textId="77777777" w:rsidR="00A37DD0" w:rsidRPr="009B4AFA" w:rsidRDefault="00A37DD0">
    <w:pPr>
      <w:pStyle w:val="Header"/>
      <w:rPr>
        <w:rFonts w:ascii="Arial" w:hAnsi="Arial" w:cs="Arial"/>
        <w:b/>
      </w:rPr>
    </w:pPr>
    <w:r w:rsidRPr="009B4AFA">
      <w:rPr>
        <w:rFonts w:ascii="Arial" w:hAnsi="Arial" w:cs="Arial"/>
        <w:b/>
      </w:rPr>
      <w:t>South Australia’s Oral Health Plan: Consultation Feedback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DD0"/>
    <w:rsid w:val="0019698B"/>
    <w:rsid w:val="002F1740"/>
    <w:rsid w:val="003F0502"/>
    <w:rsid w:val="00582326"/>
    <w:rsid w:val="0063199B"/>
    <w:rsid w:val="006B797E"/>
    <w:rsid w:val="008D6A61"/>
    <w:rsid w:val="009B4AFA"/>
    <w:rsid w:val="00A37DD0"/>
    <w:rsid w:val="00E54BBC"/>
    <w:rsid w:val="00F2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B30BA"/>
  <w15:docId w15:val="{79DAF42D-7D2C-4AE0-A446-D16A488B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DD0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7DD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7D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DD0"/>
    <w:rPr>
      <w:rFonts w:ascii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37D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DD0"/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LTHSAOralHealthPlan@sa.gov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687AC-772D-4716-9FCC-C3140F1C3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Health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Nixon, Krystal-Lee (SADS)</dc:creator>
  <cp:lastModifiedBy>Komal Agarwal</cp:lastModifiedBy>
  <cp:revision>2</cp:revision>
  <dcterms:created xsi:type="dcterms:W3CDTF">2022-01-25T06:49:00Z</dcterms:created>
  <dcterms:modified xsi:type="dcterms:W3CDTF">2022-01-25T06:49:00Z</dcterms:modified>
</cp:coreProperties>
</file>